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ACADEMIC INFORMATION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1. Briefly explain why and how you chose your area[s] of study. (not more than 100 words)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2. What are your academic interests beyond your major and minor concentration[s]? In what way(s) do you pursue these interests? (not more than 100 words)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3. List academic/service honors and recognitions received during college [and graduate school] (awards, prizes, scholarships, honor societies, etc.). If you have completed less than two years of college, you may include high school awards. Include the name of the organization/project, your role, dates of participation.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4. Briefly describe independent study, research, internships, teaching assistantships, etc., related to your field or career interests. Include the name of the organization/project, your role, dates of participation, publications.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5. If you have studied, lived, worked, or had field experience abroad, when, why, and where were you? Discuss the impact of this experience on your studies, personal growth, world outlook, post-graduate and career plans. If you will study abroad in the future, indicate when, where, and why. (not more than 100 words)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6.  Please tell us about one of your scholarly achievements that you consider to be significant.  Explain why you feel it is meaningful, what broader impacts this scholarship might [or did] yield, and the role it has played in your development (context). Please write for an audience of educated lay people, not specialists.  (not more than 250 words)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EXTRACURRICULAR &amp; SERVICE ACTIVITIES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1. On-campus activities—e.g., student government, residential life, social/cultural clubs &amp; associations, committees, volunteerism, undergraduate councils, athletics, creative/performing arts (most recent first). Include activity/project name, your role, and dates of participation.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2. Off-campus activities—e.g., community service, leadership training, physical activities or training, artistic efforts (most recent first) Include activity/project name, your role, dates of participation.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3. How have you chosen and prioritized your activities? Have your activities contributed to your personal or academic growth and development and if so, how? Which have been the most meaningful or significant, and in what ways? (not more than 100 words)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5. What are your hobbies and special interests? How long have you been engaged in these pursuits and how often do you engage in them now? How do they relate to your academic or professional endeavors, if at all? (not more than 100 words)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6. Please share a formative community- or public-service experience with us.  A successful essay will explain your role, motivations, accomplishments/failures, and why the experience was meaningful to you.  (not more than 250 words)</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GENERAL QUERY</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Leadership comes in many guises. Please describe an example of your leadership (in any arena), helping us to understand your challenges as you defined them, your responses, and what you gained from the opportunity.  How did you grow and learn?  Why did you choose this example?  (not more than 250 words)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EDUCATIONAL EXPENSES &amp; EMPLOYMENT</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Optional: How is your education being financed? Indicate if you are receiving merit or need-based financial aid. Please also note if the necessity of working to help pay your educational expenses has influenced your choice of jobs or your level of participation in other activities.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Choosing to reply to or not to reply to this section will not adversely affect your advising relationship with us; however, the more information with which we are working, the better positioned we are to advise. (not more than 100 words)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rPr/>
      </w:pPr>
      <w:r w:rsidRPr="00000000" w:rsidR="00000000" w:rsidDel="00000000">
        <w:rPr>
          <w:rFonts w:cs="Cambria" w:hAnsi="Cambria" w:eastAsia="Cambria" w:ascii="Cambria"/>
          <w:color w:val="222222"/>
          <w:sz w:val="24"/>
          <w:highlight w:val="white"/>
          <w:rtl w:val="0"/>
        </w:rPr>
        <w:t xml:space="preserve">PROGRAM INFORMATION</w:t>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222222"/>
          <w:sz w:val="24"/>
          <w:highlight w:val="white"/>
          <w:rtl w:val="0"/>
        </w:rPr>
        <w:t xml:space="preserve">Please indicate the opportunities to which you intend to apply during this academic year and in the future. For each one, submit a brief (no more than 100 words) but thoughtful statement indicating why and how you fulfill the criteria of successful candidates for that program. Your response should reflect the fact that you are familiar with the criteria and mission of the program.</w:t>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contextualSpacing w:val="0"/>
        <w:rPr/>
      </w:pPr>
      <w:r w:rsidRPr="00000000" w:rsidR="00000000" w:rsidDel="00000000">
        <w:rPr>
          <w:rFonts w:cs="Cambria" w:hAnsi="Cambria" w:eastAsia="Cambria" w:ascii="Cambria"/>
          <w:color w:val="222222"/>
          <w:sz w:val="24"/>
          <w:highlight w:val="white"/>
          <w:rtl w:val="0"/>
        </w:rPr>
        <w:t xml:space="preserve">DISCUSSION AND COMMENT</w:t>
      </w:r>
    </w:p>
    <w:p w:rsidP="00000000" w:rsidRPr="00000000" w:rsidR="00000000" w:rsidDel="00000000" w:rsidRDefault="00000000">
      <w:pPr>
        <w:spacing w:lineRule="auto" w:after="0" w:line="240"/>
        <w:contextualSpacing w:val="0"/>
        <w:rPr/>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222222"/>
          <w:sz w:val="24"/>
          <w:highlight w:val="white"/>
          <w:rtl w:val="0"/>
        </w:rPr>
        <w:t xml:space="preserve">Discuss your motivation for your chosen course of post-graduate study or your professional aspirations; outline important skills and insights you have acquired through studies, co-curricular, and non-academic experiences; highlight your strengths or most significant accomplishments in academic, creative, and extracurricular endeavors; discuss any major challenges encountered in pursuing these goals and how you dealt with them. Finally, what will you do if you do not secure the opportunities you have listed? (not more than 250 words)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color w:val="000000"/>
          <w:sz w:val="24"/>
          <w:rtl w:val="0"/>
        </w:rPr>
        <w:t xml:space="preserve">Please attach a current résumé or CV.</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profile for FY15.docx.docx</dc:title>
</cp:coreProperties>
</file>